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60" w:rsidRDefault="00383E60" w:rsidP="00383E60">
      <w:pPr>
        <w:rPr>
          <w:b/>
        </w:rPr>
      </w:pPr>
      <w:r>
        <w:rPr>
          <w:b/>
        </w:rPr>
        <w:t>КАЗАХСКИЙ НАЦИОНАЛЬНЫЙ УНИВЕРСИТЕТ им.аль-Фараби</w:t>
      </w:r>
    </w:p>
    <w:p w:rsidR="00383E60" w:rsidRDefault="00383E60" w:rsidP="00383E60">
      <w:pPr>
        <w:rPr>
          <w:b/>
        </w:rPr>
      </w:pPr>
      <w:r>
        <w:rPr>
          <w:b/>
        </w:rPr>
        <w:t>Факультет международных отношений</w:t>
      </w:r>
    </w:p>
    <w:p w:rsidR="00383E60" w:rsidRDefault="00383E60" w:rsidP="00383E60">
      <w:pPr>
        <w:rPr>
          <w:b/>
        </w:rPr>
      </w:pPr>
      <w:r>
        <w:rPr>
          <w:b/>
        </w:rPr>
        <w:t>Кафедра дипломатического перевода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tbl>
      <w:tblPr>
        <w:tblW w:w="10728" w:type="dxa"/>
        <w:tblLook w:val="04A0"/>
      </w:tblPr>
      <w:tblGrid>
        <w:gridCol w:w="4248"/>
        <w:gridCol w:w="6480"/>
      </w:tblGrid>
      <w:tr w:rsidR="00383E60" w:rsidTr="00383E60">
        <w:tc>
          <w:tcPr>
            <w:tcW w:w="4248" w:type="dxa"/>
          </w:tcPr>
          <w:p w:rsidR="00383E60" w:rsidRDefault="00383E6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383E60" w:rsidRDefault="00383E60">
            <w:pPr>
              <w:spacing w:line="276" w:lineRule="auto"/>
            </w:pPr>
          </w:p>
          <w:p w:rsidR="00383E60" w:rsidRDefault="00383E60">
            <w:pPr>
              <w:spacing w:line="276" w:lineRule="auto"/>
            </w:pPr>
            <w:r>
              <w:t>Декан факультета</w:t>
            </w:r>
          </w:p>
          <w:p w:rsidR="00383E60" w:rsidRDefault="00383E60">
            <w:pPr>
              <w:spacing w:line="276" w:lineRule="auto"/>
            </w:pPr>
            <w:r>
              <w:t>Протокол №9 от 10.06.2013</w:t>
            </w:r>
          </w:p>
        </w:tc>
        <w:tc>
          <w:tcPr>
            <w:tcW w:w="6480" w:type="dxa"/>
            <w:hideMark/>
          </w:tcPr>
          <w:p w:rsidR="00383E60" w:rsidRDefault="00383E60">
            <w:pPr>
              <w:pStyle w:val="1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83E60" w:rsidRDefault="00383E60">
            <w:pPr>
              <w:spacing w:line="276" w:lineRule="auto"/>
            </w:pPr>
            <w:r>
              <w:t xml:space="preserve">на заседании научно-методического  совета </w:t>
            </w:r>
          </w:p>
          <w:p w:rsidR="00383E60" w:rsidRDefault="00383E60">
            <w:pPr>
              <w:spacing w:line="276" w:lineRule="auto"/>
            </w:pPr>
            <w:r>
              <w:t>КазНУ им аль Фараби_</w:t>
            </w:r>
          </w:p>
          <w:p w:rsidR="00383E60" w:rsidRDefault="00383E60">
            <w:pPr>
              <w:spacing w:line="276" w:lineRule="auto"/>
            </w:pPr>
            <w:r>
              <w:t>Протокол №</w:t>
            </w:r>
            <w:r>
              <w:rPr>
                <w:lang w:val="kk-KZ"/>
              </w:rPr>
              <w:t>_6___</w:t>
            </w:r>
            <w:r>
              <w:t>от « __21__»__06______ 2013 г.</w:t>
            </w:r>
          </w:p>
          <w:p w:rsidR="00383E60" w:rsidRDefault="00383E60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Первый проректор _________Буркитбаев М.М..</w:t>
            </w:r>
          </w:p>
        </w:tc>
      </w:tr>
    </w:tbl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  <w:lang w:val="kk-KZ"/>
        </w:rPr>
      </w:pPr>
      <w:r>
        <w:rPr>
          <w:b/>
        </w:rPr>
        <w:t xml:space="preserve">             УЧЕБНО-МЕТОДИЧЕСКИЙ КОМПЛЕКС ДИСЦИПЛИНЫ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</w:t>
      </w:r>
    </w:p>
    <w:p w:rsidR="00383E60" w:rsidRDefault="00383E60" w:rsidP="00383E60">
      <w:pPr>
        <w:pStyle w:val="3"/>
      </w:pPr>
      <w:r>
        <w:rPr>
          <w:b w:val="0"/>
        </w:rPr>
        <w:t xml:space="preserve">                             «</w:t>
      </w:r>
      <w:r>
        <w:t>Практика перевода текста по специальности:</w:t>
      </w:r>
    </w:p>
    <w:p w:rsidR="00383E60" w:rsidRDefault="00383E60" w:rsidP="00383E60">
      <w:pPr>
        <w:pStyle w:val="3"/>
      </w:pPr>
      <w:r>
        <w:t xml:space="preserve">                                                  английский язык»</w:t>
      </w:r>
    </w:p>
    <w:p w:rsidR="00383E60" w:rsidRDefault="00383E60" w:rsidP="00383E60">
      <w:r>
        <w:t xml:space="preserve">                                                             4 курс, </w:t>
      </w:r>
    </w:p>
    <w:p w:rsidR="00383E60" w:rsidRDefault="00383E60" w:rsidP="00383E60">
      <w:r>
        <w:t xml:space="preserve">                        </w:t>
      </w:r>
    </w:p>
    <w:p w:rsidR="00383E60" w:rsidRDefault="00383E60" w:rsidP="00383E60">
      <w:pPr>
        <w:rPr>
          <w:lang w:val="kk-KZ"/>
        </w:rPr>
      </w:pPr>
      <w:r>
        <w:t xml:space="preserve">            Специальность «5В030200»</w:t>
      </w:r>
      <w:r>
        <w:rPr>
          <w:lang w:val="kk-KZ"/>
        </w:rPr>
        <w:t xml:space="preserve"> -Международное право</w:t>
      </w:r>
    </w:p>
    <w:p w:rsidR="00383E60" w:rsidRDefault="00383E60" w:rsidP="00383E60">
      <w:r>
        <w:rPr>
          <w:lang w:val="kk-KZ"/>
        </w:rPr>
        <w:t xml:space="preserve">                                          Форма обучения:дневная    </w:t>
      </w:r>
    </w:p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                                    Алматы 2013г.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t>УМК  дисциплины составлен ст.пр. Карипбаевой Г.А. на основании Эксперименатальной образовательной программы специальности «международное право» и каталога элективных дисциплин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Рассмотрен и рекомендован на заседании кафедры Дипломатического перевода </w:t>
      </w:r>
    </w:p>
    <w:p w:rsidR="00383E60" w:rsidRDefault="00383E60" w:rsidP="00383E60">
      <w:r>
        <w:t>от 04 июня 2013 г. Протокол №9</w:t>
      </w:r>
    </w:p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Зав.кафедрой____________________Байтуаева А.Ш.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</w:t>
      </w:r>
      <w:r>
        <w:t>Рекомендовано методическим бюро факультета протокол №9 от 06 июня 2013 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 </w:t>
      </w:r>
      <w:r>
        <w:t>Председатель___________________________Карипбаева Г.А.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51058" w:rsidRDefault="00A51058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Default="00383E60" w:rsidP="00A51058">
      <w:pPr>
        <w:jc w:val="center"/>
        <w:rPr>
          <w:b/>
          <w:lang w:val="en-US"/>
        </w:rPr>
      </w:pPr>
    </w:p>
    <w:p w:rsidR="00383E60" w:rsidRPr="00383E60" w:rsidRDefault="00383E60" w:rsidP="00A51058">
      <w:pPr>
        <w:jc w:val="center"/>
        <w:rPr>
          <w:b/>
          <w:lang w:val="en-US"/>
        </w:rPr>
      </w:pPr>
    </w:p>
    <w:p w:rsidR="00A51058" w:rsidRPr="0039268C" w:rsidRDefault="00383E60" w:rsidP="00A510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Алматы 2013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Карипбаева Гульнар Алипбаевна старший преподаватель </w:t>
      </w:r>
      <w:r>
        <w:rPr>
          <w:b/>
          <w:sz w:val="18"/>
          <w:szCs w:val="18"/>
        </w:rPr>
        <w:t>кафедры ин/яз ФМО КАЗНУ им. Аль-Фараби</w:t>
      </w:r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3773336 (вн.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Алматы,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Им.</w:t>
      </w:r>
      <w:r>
        <w:rPr>
          <w:sz w:val="18"/>
          <w:szCs w:val="18"/>
          <w:lang w:val="kk-KZ"/>
        </w:rPr>
        <w:t>Карасай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r w:rsidR="00383E60">
        <w:rPr>
          <w:rFonts w:ascii="Arial" w:hAnsi="Arial" w:cs="Arial"/>
          <w:lang w:val="ru-RU"/>
        </w:rPr>
        <w:t>практики перевода по специальности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На данном этапе обучения пререквизитом и постреквизитом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A477CD" w:rsidRDefault="00A51058" w:rsidP="00A51058">
      <w:pPr>
        <w:jc w:val="both"/>
        <w:rPr>
          <w:b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5105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A51058" w:rsidRPr="00961BE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961BEE">
              <w:rPr>
                <w:sz w:val="20"/>
                <w:szCs w:val="20"/>
                <w:lang w:val="en-US"/>
              </w:rPr>
              <w:t xml:space="preserve">DEFINITION AND GENERAL PRINCIPLES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A51058" w:rsidRPr="002535C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A51058" w:rsidRDefault="00A51058" w:rsidP="00225697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83E60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383E60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16</w:t>
            </w:r>
            <w:r>
              <w:rPr>
                <w:b/>
                <w:sz w:val="22"/>
                <w:szCs w:val="22"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5105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-The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i/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>UN Charter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383E60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b/>
                <w:i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</w:tbl>
    <w:p w:rsidR="00A51058" w:rsidRPr="001A166B" w:rsidRDefault="00A51058" w:rsidP="00A51058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383E60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>- The UNO.International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>Kyoto Protocol of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>Financial Institutions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83E60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383E60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383E60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2535CE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>Diplomatic Handbook R.G.Feltham, 2000.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2.Monographs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3.Reader for Students of International Relations Department. Kairbaeva R.S., Makisheva M.K. Almaty,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4.Annual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5.International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6.The Evolution of International Organizations. Luard, 1996.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 xml:space="preserve">International Law. Kolosov Yn.M.,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>Хрестоматия по юриспруденции. Оксюкевич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Best, Humanity in Warfare, 1980.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Newspaper Articles (from the IHT, the F.Times, Newsweek, Economist).</w:t>
      </w:r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Ahmetalieva</cp:lastModifiedBy>
  <cp:revision>4</cp:revision>
  <dcterms:created xsi:type="dcterms:W3CDTF">2013-10-08T03:39:00Z</dcterms:created>
  <dcterms:modified xsi:type="dcterms:W3CDTF">2013-11-05T05:22:00Z</dcterms:modified>
</cp:coreProperties>
</file>